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07" w:rsidRPr="009F3207" w:rsidRDefault="009F3207" w:rsidP="0019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 ΟΔΗΓΙΕΣ για τη συμπλήρωση και κατάθεση της αίτησης</w:t>
      </w:r>
    </w:p>
    <w:p w:rsidR="009F3207" w:rsidRDefault="009F3207" w:rsidP="0019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Καλλιτεχνικό Γυμνάσιο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Περιστερίου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δέχεται μαθητές σχολείων της ΔΔΕ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Δ΄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Αθήνας,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δηλ. από τη Δυτική Αθήνα, τη Δυτική Αττική, καθώς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Δήμο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Ν. Φιλαδέλφειας – Ν. Χαλκηδόνας.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F3207" w:rsidRPr="009F3207" w:rsidRDefault="009F3207" w:rsidP="0019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 συμπλήρωση και κατάθεση των αιτήσεων-δηλώσεων πρέπει:</w:t>
      </w:r>
    </w:p>
    <w:p w:rsid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γονείς να έχουν διαβάσει προσεκτικά την προκήρυξη και το ΦΕΚ λειτουργίας των Καλλιτεχνικών Σχολείων. </w:t>
      </w:r>
    </w:p>
    <w:p w:rsidR="009F3207" w:rsidRP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υποψήφιοι/ες μπορούν να δηλώσουν υποψηφιότητα έως δύο κατευθύνσεις. </w:t>
      </w:r>
    </w:p>
    <w:p w:rsid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συμπληρώσουν την αίτηση – δήλωση. </w:t>
      </w:r>
    </w:p>
    <w:p w:rsidR="009F3207" w:rsidRP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υπογραφούν </w:t>
      </w:r>
      <w:r w:rsidRPr="009F320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και από τους δύο γονείς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(εκτός από την περίπτωση που υπάρχουν ασφαλιστικά μέτρα ή προσωρινή ή οριστική απόφαση, όπως προβλέπεται από την </w:t>
      </w:r>
      <w:r w:rsidR="009502B4">
        <w:rPr>
          <w:rFonts w:ascii="Times New Roman" w:eastAsia="Times New Roman" w:hAnsi="Times New Roman" w:cs="Times New Roman"/>
          <w:sz w:val="24"/>
          <w:szCs w:val="24"/>
          <w:lang w:eastAsia="el-GR"/>
        </w:rPr>
        <w:t>νομοθεσία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9F3207" w:rsidRP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Να επιβεβαιώνεται το γνήσιο της υπογραφής της αίτησης και της δήλωσης και των δύο γονέων από ΚΕΠ ή από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δημόσιο φορέα ή μέσω του gov.gr ή να υπογραφεί ενώπιον της Διευθύντριας του Καλλιτεχνικού Σχολείου.</w:t>
      </w:r>
    </w:p>
    <w:p w:rsidR="009F3207" w:rsidRP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υποβάλουν, συνημμένα με την αίτηση, φωτοαντίγραφο ταυτότητας και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δύο γονέων και του/της υποψηφίου/-φιας, εάν υπάρχει,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 και αποδεικτικό μόνιμης κατοικίας (απόδειξη λογαριασμού ρεύματος ή τηλεφώνου ή νερού ή αποδεικτικό εφορίας). ΠΡΟΣΟΧΗ: Το όνομα στο αποδεικτικό πρέπει να συμφωνεί με το όνομα ενός εκ των δύο αιτούντων γονέων.</w:t>
      </w:r>
    </w:p>
    <w:p w:rsidR="009F3207" w:rsidRP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τους υποψηφίους της κατεύθυνσης Χορού, οι γονείς πρέπει να υποβάλουν δύο ιατρικές βεβαιώσεις, παθολόγου ή παιδιάτρου και ορθοπεδικού, οι οποίες θα αναφέρουν ότι ο υποψήφιος μπορεί να συμμετάσχει στις εξετάσεις χορού και μπορεί να φοιτήσει στην κατεύθυνση χορού του Καλλιτεχνικό Σχολείο.</w:t>
      </w:r>
    </w:p>
    <w:p w:rsidR="009F3207" w:rsidRP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περίπτωση που ο/η υποψήφιος/α εντάσσεται στις περιπτώσεις που μπορεί να εξεταστεί προφορικά (ν. 4823/2021, άρθρα 53 και 54), πρέπει οι γονείς να υποβάλουν την ανάλογη βεβαίωση και να δηλώσουν στην αίτηση ότι επιθυμούν να εξεταστεί ο/η υποψήφιος/α προφορικά (υπάρχει πρόβλεψη επιλογής στην αίτηση).</w:t>
      </w:r>
    </w:p>
    <w:p w:rsidR="00195378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καταθέσουν διά ζώσης όλα τα παραπάνω έγγραφα </w:t>
      </w:r>
      <w:r w:rsidR="00195378" w:rsidRPr="0019537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γραμματεία του σχολε</w:t>
      </w:r>
      <w:r w:rsidR="00491345">
        <w:rPr>
          <w:rFonts w:ascii="Times New Roman" w:eastAsia="Times New Roman" w:hAnsi="Times New Roman" w:cs="Times New Roman"/>
          <w:sz w:val="24"/>
          <w:szCs w:val="24"/>
          <w:lang w:eastAsia="el-GR"/>
        </w:rPr>
        <w:t>ίου από τις 14/9/2023 έως τις 20/9/2023</w:t>
      </w:r>
      <w:r w:rsidR="00195378" w:rsidRPr="001953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09:00-13:30. 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την παρέλευση του συγκεκριμένου ορίου καμία αίτηση-δήλωση δε θα γίνεται δεκτή. Επίσης, καμία αίτηση-δήλωση δε θα γίνεται δεκτή, εάν δεν είναι ορθή και πλήρης. </w:t>
      </w:r>
    </w:p>
    <w:p w:rsidR="009F3207" w:rsidRPr="009F3207" w:rsidRDefault="009F3207" w:rsidP="001953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53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Β. ΟΔΗΓΙΕΣ για τις ΕΞΕΤΑΣΕΙΣ 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Παρακαλούμε για την έγκαιρη προσέλευση των υποψηφίων στο σχολείο, σύμφωνα με το πρόγραμμα και την πιστή τήρηση των οδηγιών.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μαθητές πρέπει να συνοδεύονται από τους γονείς/κηδεμόνες τους.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γονείς πρέπει να εκτυπώσουν τον αριθμό πρωτοκόλλου που </w:t>
      </w:r>
      <w:r w:rsidR="00195378">
        <w:rPr>
          <w:rFonts w:ascii="Times New Roman" w:eastAsia="Times New Roman" w:hAnsi="Times New Roman" w:cs="Times New Roman"/>
          <w:sz w:val="24"/>
          <w:szCs w:val="24"/>
          <w:lang w:eastAsia="el-GR"/>
        </w:rPr>
        <w:t>θα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95378">
        <w:rPr>
          <w:rFonts w:ascii="Times New Roman" w:eastAsia="Times New Roman" w:hAnsi="Times New Roman" w:cs="Times New Roman"/>
          <w:sz w:val="24"/>
          <w:szCs w:val="24"/>
          <w:lang w:eastAsia="el-GR"/>
        </w:rPr>
        <w:t>λάβουν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, ώστε να γίνει αντιπαραβολή και επιβεβαίωση για την αποφυγή πιθανού λάθους.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επιτρέπεται η κίνηση των γονέων στους χώρους που διενεργούνται εξετάσεις, καθώς και των μαθητών που έχουν τελειώσει την εξέταση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Οι γονείς είναι υπεύθυνοι για την παραλαβή των παιδιών τους μετά την εξέταση από την πύλη του σχολείου.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γονείς είναι υπεύθυνοι για τη φύλαξη των αντικειμένων των παιδιών τους.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Απαγορεύεται η είσοδος των μαθητών στο σχολείο με κινητά τηλέφωνα ή με μηχανές αναπαραγωγής ήχου ή/και εικόνας.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εξετάσεις διενεργούνται σύμφωνα με την Υπουργική Απόφαση 21320/Δ2/2021 και την εγκύκλιο του ΥΠΑΙΘ 46312/Δ2/2021.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αποτελέσματα των εξετάσεων δεν επιδέχονται αναβαθμολόγησης ή επανεξέτασης ή άλλης δευτεροβάθμιας κρίσης (ΥΑ 21320/Δ2/2021, άρθ. 3, παρ. 2) 13. Τα γραπτά δοκίμια δεν επιστρέφονται στους μαθητές ή τους γονείς</w:t>
      </w:r>
    </w:p>
    <w:p w:rsidR="00136A75" w:rsidRDefault="00136A75"/>
    <w:sectPr w:rsidR="00136A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7D78"/>
    <w:multiLevelType w:val="multilevel"/>
    <w:tmpl w:val="7590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A47B3"/>
    <w:multiLevelType w:val="multilevel"/>
    <w:tmpl w:val="B05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CC"/>
    <w:rsid w:val="00136A75"/>
    <w:rsid w:val="00195378"/>
    <w:rsid w:val="00491345"/>
    <w:rsid w:val="006520CC"/>
    <w:rsid w:val="009502B4"/>
    <w:rsid w:val="009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rte">
    <w:name w:val="Strong"/>
    <w:basedOn w:val="Fontepargpadro"/>
    <w:uiPriority w:val="22"/>
    <w:qFormat/>
    <w:rsid w:val="009F3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rte">
    <w:name w:val="Strong"/>
    <w:basedOn w:val="Fontepargpadro"/>
    <w:uiPriority w:val="22"/>
    <w:qFormat/>
    <w:rsid w:val="009F3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2022-09-13T11:51:00Z</dcterms:created>
  <dcterms:modified xsi:type="dcterms:W3CDTF">2023-09-14T08:22:00Z</dcterms:modified>
</cp:coreProperties>
</file>